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14"/>
        <w:ind w:left="4595" w:right="3908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5715000</wp:posOffset>
            </wp:positionH>
            <wp:positionV relativeFrom="paragraph">
              <wp:posOffset>113813</wp:posOffset>
            </wp:positionV>
            <wp:extent cx="1866900" cy="23812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95250</wp:posOffset>
            </wp:positionH>
            <wp:positionV relativeFrom="paragraph">
              <wp:posOffset>751988</wp:posOffset>
            </wp:positionV>
            <wp:extent cx="2143125" cy="100964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Oskaloosa FFA Spring Jackpot</w:t>
      </w:r>
    </w:p>
    <w:p>
      <w:pPr>
        <w:pStyle w:val="BodyText"/>
        <w:spacing w:line="288" w:lineRule="auto" w:before="1"/>
        <w:ind w:left="4955" w:right="4256"/>
        <w:jc w:val="center"/>
      </w:pPr>
      <w:r>
        <w:rPr/>
        <w:t>Saturday May 28th, 2016 Contact information: Bret Spurgin 641­895­2291</w:t>
      </w:r>
    </w:p>
    <w:p>
      <w:pPr>
        <w:pStyle w:val="BodyText"/>
        <w:spacing w:line="288" w:lineRule="auto"/>
        <w:ind w:left="4885" w:right="3992" w:hanging="119"/>
        <w:jc w:val="center"/>
      </w:pPr>
      <w:hyperlink r:id="rId7">
        <w:r>
          <w:rPr/>
          <w:t>spurginb@oskycsd.org</w:t>
        </w:r>
      </w:hyperlink>
      <w:r>
        <w:rPr/>
        <w:t> Southern Iowa Fairgrounds 615 N I Street</w:t>
      </w:r>
    </w:p>
    <w:p>
      <w:pPr>
        <w:pStyle w:val="BodyText"/>
        <w:spacing w:line="288" w:lineRule="auto"/>
        <w:ind w:left="5005" w:right="4125" w:hanging="50"/>
        <w:jc w:val="center"/>
      </w:pPr>
      <w:r>
        <w:rPr/>
        <w:t>Oskaloosa, IA 52577 Judge: Charlie Fitzgerald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88" w:lineRule="auto" w:before="70"/>
        <w:ind w:left="6146" w:right="498" w:hanging="6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228600</wp:posOffset>
            </wp:positionH>
            <wp:positionV relativeFrom="paragraph">
              <wp:posOffset>15949</wp:posOffset>
            </wp:positionV>
            <wp:extent cx="3048000" cy="179070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*All pig classes &amp; showmanship classes will be divided in accordance with ISJS guidelines</w:t>
      </w:r>
    </w:p>
    <w:p>
      <w:pPr>
        <w:pStyle w:val="BodyText"/>
        <w:ind w:left="6080"/>
        <w:jc w:val="both"/>
      </w:pPr>
      <w:r>
        <w:rPr/>
        <w:t>*Check ins from 7:30­9:30 AM</w:t>
      </w:r>
    </w:p>
    <w:p>
      <w:pPr>
        <w:pStyle w:val="BodyText"/>
        <w:spacing w:line="288" w:lineRule="auto" w:before="54"/>
        <w:ind w:left="6080" w:right="1339"/>
      </w:pPr>
      <w:r>
        <w:rPr/>
        <w:t>*Showmanship starting 30 Minutes after Agri­Power Prospect Market Pig Sho</w:t>
      </w:r>
    </w:p>
    <w:p>
      <w:pPr>
        <w:pStyle w:val="BodyText"/>
        <w:ind w:left="6080"/>
        <w:jc w:val="both"/>
      </w:pPr>
      <w:r>
        <w:rPr/>
        <w:t>*Registration papers required for all purebreds</w:t>
      </w:r>
    </w:p>
    <w:p>
      <w:pPr>
        <w:pStyle w:val="BodyText"/>
        <w:spacing w:before="54"/>
        <w:ind w:left="6080"/>
        <w:jc w:val="both"/>
      </w:pPr>
      <w:r>
        <w:rPr/>
        <w:t>*Health papers required</w:t>
      </w:r>
    </w:p>
    <w:p>
      <w:pPr>
        <w:pStyle w:val="BodyText"/>
        <w:spacing w:before="54"/>
        <w:ind w:left="6080"/>
        <w:jc w:val="both"/>
      </w:pPr>
      <w:r>
        <w:rPr/>
        <w:t>*Shavings only (bring your own)</w:t>
      </w:r>
    </w:p>
    <w:p>
      <w:pPr>
        <w:pStyle w:val="BodyText"/>
        <w:spacing w:before="54"/>
        <w:ind w:left="6080"/>
        <w:jc w:val="both"/>
      </w:pPr>
      <w:r>
        <w:rPr/>
        <w:t>*Concessions available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660" w:lineRule="atLeast"/>
        <w:ind w:left="6080" w:right="363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228600</wp:posOffset>
            </wp:positionH>
            <wp:positionV relativeFrom="paragraph">
              <wp:posOffset>558254</wp:posOffset>
            </wp:positionV>
            <wp:extent cx="2609850" cy="139065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Entry Fee: $20/head Awards:</w:t>
      </w:r>
    </w:p>
    <w:p>
      <w:pPr>
        <w:pStyle w:val="BodyText"/>
        <w:spacing w:line="288" w:lineRule="auto" w:before="54"/>
        <w:ind w:left="6080" w:right="2557"/>
        <w:jc w:val="both"/>
      </w:pPr>
      <w:r>
        <w:rPr/>
        <w:t>Champion ­ $250 and Banner Reserve ­ $200 and Banner 3rd Overall ­ $150 and</w:t>
      </w:r>
      <w:r>
        <w:rPr>
          <w:spacing w:val="-28"/>
        </w:rPr>
        <w:t> </w:t>
      </w:r>
      <w:r>
        <w:rPr/>
        <w:t>Banner 4th Overall ­ $100</w:t>
      </w:r>
    </w:p>
    <w:p>
      <w:pPr>
        <w:pStyle w:val="BodyText"/>
        <w:ind w:left="6080"/>
        <w:jc w:val="both"/>
      </w:pPr>
      <w:r>
        <w:rPr/>
        <w:t>5th Overall ­ $50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54" w:lineRule="auto" w:before="0"/>
        <w:ind w:left="681" w:right="165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•Non­Terminal Show. All animals released after the show • Iowa Swine: Need a Certificate of Veterinary Inspection issued by a Certified Iowa Veterinarian • Out of State Swine: Must present test record and Certificate of Veterinary Inspection •Bring your own bedding. No straw in the barn • </w:t>
      </w:r>
      <w:r>
        <w:rPr>
          <w:rFonts w:ascii="Times New Roman" w:hAnsi="Times New Roman"/>
          <w:b/>
          <w:sz w:val="16"/>
        </w:rPr>
        <w:t>Purebred Classes will be offered </w:t>
      </w:r>
      <w:r>
        <w:rPr>
          <w:rFonts w:ascii="Times New Roman" w:hAnsi="Times New Roman"/>
          <w:sz w:val="16"/>
        </w:rPr>
        <w:t>• Purebreds must present pedigree papers at weigh­in • Crossbred barrows and gilts will be shown by light cross and dark cross colors • </w:t>
      </w:r>
      <w:r>
        <w:rPr>
          <w:rFonts w:ascii="Times New Roman" w:hAnsi="Times New Roman"/>
          <w:b/>
          <w:sz w:val="16"/>
        </w:rPr>
        <w:t>There is no minimum or maximum weight limit for the show • </w:t>
      </w:r>
      <w:r>
        <w:rPr>
          <w:rFonts w:ascii="Times New Roman" w:hAnsi="Times New Roman"/>
          <w:sz w:val="16"/>
        </w:rPr>
        <w:t>Showmanship will be broken down into the following divisions: Junior: Ages 3­15 Senior: Ages 16 and Older •</w:t>
      </w:r>
    </w:p>
    <w:sectPr>
      <w:type w:val="continuous"/>
      <w:pgSz w:w="12240" w:h="15840"/>
      <w:pgMar w:top="1440" w:bottom="280" w:left="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purginb@oskycsd.org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2016-05-13T19:48:44Z</dcterms:created>
  <dcterms:modified xsi:type="dcterms:W3CDTF">2016-05-13T19:48:44Z</dcterms:modified>
</cp:coreProperties>
</file>